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478" w:rsidRDefault="005B6478" w:rsidP="003B61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61C8" w:rsidRDefault="003B61C8" w:rsidP="003B61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6478">
        <w:rPr>
          <w:rFonts w:ascii="Times New Roman" w:hAnsi="Times New Roman" w:cs="Times New Roman"/>
          <w:b/>
          <w:sz w:val="28"/>
          <w:szCs w:val="24"/>
        </w:rPr>
        <w:t>Список рекомендуемой литературы для подготовки ординаторов по специальности «</w:t>
      </w:r>
      <w:r w:rsidR="001E036A">
        <w:rPr>
          <w:rFonts w:ascii="Times New Roman" w:hAnsi="Times New Roman" w:cs="Times New Roman"/>
          <w:b/>
          <w:sz w:val="28"/>
          <w:szCs w:val="24"/>
        </w:rPr>
        <w:t>Ультразвуковая диагностика</w:t>
      </w:r>
      <w:r w:rsidRPr="005B6478">
        <w:rPr>
          <w:rFonts w:ascii="Times New Roman" w:hAnsi="Times New Roman" w:cs="Times New Roman"/>
          <w:b/>
          <w:sz w:val="28"/>
          <w:szCs w:val="24"/>
        </w:rPr>
        <w:t>»</w:t>
      </w:r>
    </w:p>
    <w:p w:rsidR="001E036A" w:rsidRDefault="00E729E1" w:rsidP="00E729E1">
      <w:pPr>
        <w:rPr>
          <w:rFonts w:ascii="Times New Roman" w:hAnsi="Times New Roman" w:cs="Times New Roman"/>
          <w:b/>
          <w:sz w:val="28"/>
          <w:szCs w:val="24"/>
        </w:rPr>
      </w:pPr>
      <w:r w:rsidRPr="00F12E3C">
        <w:rPr>
          <w:rFonts w:ascii="Times New Roman" w:hAnsi="Times New Roman" w:cs="Times New Roman"/>
          <w:b/>
          <w:sz w:val="28"/>
          <w:szCs w:val="24"/>
        </w:rPr>
        <w:t xml:space="preserve">Обязательные </w:t>
      </w:r>
    </w:p>
    <w:p w:rsidR="00AB0CF7" w:rsidRPr="00BC5D3C" w:rsidRDefault="00AB0CF7" w:rsidP="00AB0CF7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rPr>
          <w:rFonts w:eastAsiaTheme="minorEastAsia"/>
          <w:b w:val="0"/>
          <w:bCs w:val="0"/>
          <w:color w:val="000000"/>
          <w:kern w:val="0"/>
          <w:sz w:val="24"/>
          <w:szCs w:val="24"/>
        </w:rPr>
      </w:pPr>
      <w:r w:rsidRPr="00BC5D3C">
        <w:rPr>
          <w:rFonts w:eastAsiaTheme="minorEastAsia"/>
          <w:b w:val="0"/>
          <w:bCs w:val="0"/>
          <w:color w:val="000000"/>
          <w:kern w:val="0"/>
          <w:sz w:val="24"/>
          <w:szCs w:val="24"/>
        </w:rPr>
        <w:t>Практическое руководство по ультразвуковой диагностике. Общая ультразвуковая диагностика. Издание 3-е, переработанное и дополненное. Митьков В.В., 2019 г.</w:t>
      </w:r>
    </w:p>
    <w:p w:rsidR="001E036A" w:rsidRPr="00BC5D3C" w:rsidRDefault="001E036A" w:rsidP="003263E0">
      <w:pPr>
        <w:pStyle w:val="Default"/>
        <w:numPr>
          <w:ilvl w:val="0"/>
          <w:numId w:val="3"/>
        </w:numPr>
        <w:ind w:left="426"/>
      </w:pPr>
      <w:r w:rsidRPr="00BC5D3C">
        <w:t>Ультразвуковое исследование сосудов</w:t>
      </w:r>
      <w:r w:rsidR="00BC5D3C">
        <w:t xml:space="preserve"> </w:t>
      </w:r>
      <w:r w:rsidRPr="00BC5D3C">
        <w:t xml:space="preserve">Автор: </w:t>
      </w:r>
      <w:proofErr w:type="spellStart"/>
      <w:r w:rsidRPr="00BC5D3C">
        <w:t>Цвибель</w:t>
      </w:r>
      <w:proofErr w:type="spellEnd"/>
      <w:r w:rsidRPr="00BC5D3C">
        <w:t xml:space="preserve"> В. </w:t>
      </w:r>
      <w:proofErr w:type="spellStart"/>
      <w:r w:rsidRPr="00BC5D3C">
        <w:t>Пеллерито</w:t>
      </w:r>
      <w:proofErr w:type="spellEnd"/>
      <w:r w:rsidRPr="00BC5D3C">
        <w:t xml:space="preserve"> Дж. Год издания 2009. Страниц 646</w:t>
      </w:r>
    </w:p>
    <w:p w:rsidR="001E036A" w:rsidRPr="00BC5D3C" w:rsidRDefault="001E036A" w:rsidP="00637CFD">
      <w:pPr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УЗИ опорно-двигательного аппарата: стандартные плоскости сканирования Автор: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Хинцман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Й. Год издания: 2019. Страниц 144.</w:t>
      </w:r>
    </w:p>
    <w:p w:rsidR="001E036A" w:rsidRPr="00BC5D3C" w:rsidRDefault="001E036A" w:rsidP="00857AB6"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Абдоминальное ультразвуковое исследование при синдроме портальной гипертензии. Методическое пособие. Автор: Камалов Ю.Р. Год издания 2019. Страниц 60.</w:t>
      </w:r>
    </w:p>
    <w:p w:rsidR="001E036A" w:rsidRPr="00BC5D3C" w:rsidRDefault="001E036A" w:rsidP="00857AB6"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Ультразвуковое исследование в урологии и нефрологии. Монография. Автор: Капустин С.В. Год издания 2018. Страниц 176.</w:t>
      </w:r>
    </w:p>
    <w:p w:rsidR="001E036A" w:rsidRPr="00BC5D3C" w:rsidRDefault="001E036A" w:rsidP="00857AB6"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Цветовая дуплексная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сонография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Автор: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Хофер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Матиас. Год издания 2000г. Страниц 108.</w:t>
      </w:r>
    </w:p>
    <w:p w:rsidR="001E036A" w:rsidRPr="00BC5D3C" w:rsidRDefault="001E036A" w:rsidP="00BC5D3C">
      <w:pPr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Ультразвуковая диагностика в ангиологии и сосудистой хирургии -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Хатчисон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Стюарт Дж. Год издания 2019г. Страниц 400.</w:t>
      </w:r>
    </w:p>
    <w:p w:rsidR="00AB0CF7" w:rsidRDefault="001E036A" w:rsidP="00AB0CF7">
      <w:pPr>
        <w:pStyle w:val="Default"/>
        <w:numPr>
          <w:ilvl w:val="0"/>
          <w:numId w:val="3"/>
        </w:numPr>
        <w:ind w:left="426"/>
      </w:pPr>
      <w:r w:rsidRPr="00BC5D3C">
        <w:t>Фисенко Е.П. Классификация TI-RADS в оценке степени злокачественности узлов щитовидной железы. Методическое пособие дл</w:t>
      </w:r>
      <w:bookmarkStart w:id="0" w:name="_GoBack"/>
      <w:bookmarkEnd w:id="0"/>
      <w:r w:rsidRPr="00BC5D3C">
        <w:t>я врачей ул</w:t>
      </w:r>
      <w:r w:rsidR="00AB0CF7">
        <w:t>ьтразвуковой диагностики. 2020г.</w:t>
      </w:r>
    </w:p>
    <w:p w:rsidR="00AB0CF7" w:rsidRPr="00AB0CF7" w:rsidRDefault="00AB0CF7" w:rsidP="00AB0CF7">
      <w:pPr>
        <w:pStyle w:val="Default"/>
        <w:numPr>
          <w:ilvl w:val="0"/>
          <w:numId w:val="3"/>
        </w:numPr>
        <w:ind w:left="142" w:firstLine="0"/>
        <w:rPr>
          <w:rFonts w:eastAsia="Times New Roman"/>
          <w:color w:val="auto"/>
          <w:highlight w:val="yellow"/>
        </w:rPr>
      </w:pPr>
      <w:r w:rsidRPr="00AB0CF7">
        <w:rPr>
          <w:rStyle w:val="a6"/>
          <w:b w:val="0"/>
          <w:color w:val="auto"/>
          <w:highlight w:val="yellow"/>
        </w:rPr>
        <w:t>Ультразвуковая и функциональная диагностика</w:t>
      </w:r>
      <w:r w:rsidRPr="00AB0CF7">
        <w:rPr>
          <w:rStyle w:val="a6"/>
          <w:color w:val="auto"/>
          <w:highlight w:val="yellow"/>
        </w:rPr>
        <w:t xml:space="preserve">. </w:t>
      </w:r>
      <w:r w:rsidRPr="00AB0CF7">
        <w:rPr>
          <w:color w:val="auto"/>
          <w:highlight w:val="yellow"/>
        </w:rPr>
        <w:t xml:space="preserve">Официальный журнал РАСУДМ. </w:t>
      </w:r>
    </w:p>
    <w:p w:rsidR="00AB0CF7" w:rsidRPr="00AB0CF7" w:rsidRDefault="00AB0CF7" w:rsidP="00AB0CF7">
      <w:pPr>
        <w:pStyle w:val="Default"/>
        <w:numPr>
          <w:ilvl w:val="0"/>
          <w:numId w:val="3"/>
        </w:numPr>
        <w:ind w:left="142" w:firstLine="0"/>
        <w:rPr>
          <w:rFonts w:eastAsia="Times New Roman"/>
          <w:color w:val="auto"/>
          <w:highlight w:val="yellow"/>
        </w:rPr>
      </w:pPr>
      <w:r w:rsidRPr="00AB0CF7">
        <w:rPr>
          <w:color w:val="auto"/>
          <w:highlight w:val="yellow"/>
        </w:rPr>
        <w:t xml:space="preserve">Учебник ультразвуковых исследований костно-мышечной системы. Л. </w:t>
      </w:r>
      <w:proofErr w:type="spellStart"/>
      <w:r w:rsidRPr="00AB0CF7">
        <w:rPr>
          <w:color w:val="auto"/>
          <w:highlight w:val="yellow"/>
        </w:rPr>
        <w:t>Болвиг</w:t>
      </w:r>
      <w:proofErr w:type="spellEnd"/>
      <w:r w:rsidRPr="00AB0CF7">
        <w:rPr>
          <w:color w:val="auto"/>
          <w:highlight w:val="yellow"/>
        </w:rPr>
        <w:t>,</w:t>
      </w:r>
    </w:p>
    <w:p w:rsidR="00AB0CF7" w:rsidRPr="00AB0CF7" w:rsidRDefault="00AB0CF7" w:rsidP="00AB0CF7">
      <w:pPr>
        <w:pStyle w:val="Default"/>
        <w:ind w:left="142"/>
        <w:rPr>
          <w:rFonts w:eastAsia="Times New Roman"/>
          <w:color w:val="auto"/>
          <w:highlight w:val="yellow"/>
        </w:rPr>
      </w:pPr>
      <w:r w:rsidRPr="00AB0CF7">
        <w:rPr>
          <w:color w:val="auto"/>
          <w:highlight w:val="yellow"/>
        </w:rPr>
        <w:t xml:space="preserve">          У. </w:t>
      </w:r>
      <w:proofErr w:type="spellStart"/>
      <w:r w:rsidRPr="00AB0CF7">
        <w:rPr>
          <w:color w:val="auto"/>
          <w:highlight w:val="yellow"/>
        </w:rPr>
        <w:t>Фредберг</w:t>
      </w:r>
      <w:proofErr w:type="spellEnd"/>
      <w:r w:rsidRPr="00AB0CF7">
        <w:rPr>
          <w:color w:val="auto"/>
          <w:highlight w:val="yellow"/>
        </w:rPr>
        <w:t xml:space="preserve">, О. </w:t>
      </w:r>
      <w:proofErr w:type="spellStart"/>
      <w:r w:rsidRPr="00AB0CF7">
        <w:rPr>
          <w:color w:val="auto"/>
          <w:highlight w:val="yellow"/>
        </w:rPr>
        <w:t>Расмуссен</w:t>
      </w:r>
      <w:proofErr w:type="spellEnd"/>
      <w:r w:rsidRPr="00AB0CF7">
        <w:rPr>
          <w:color w:val="auto"/>
          <w:highlight w:val="yellow"/>
        </w:rPr>
        <w:t xml:space="preserve"> пер. с англ. А.Н. Хитровой. 2020 г.</w:t>
      </w:r>
    </w:p>
    <w:p w:rsidR="00AB0CF7" w:rsidRPr="00AB0CF7" w:rsidRDefault="00AB0CF7" w:rsidP="00AB0CF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42" w:firstLine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yellow"/>
          <w:lang w:eastAsia="ru-RU"/>
        </w:rPr>
      </w:pPr>
      <w:r w:rsidRPr="00AB0CF7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yellow"/>
          <w:lang w:eastAsia="ru-RU"/>
        </w:rPr>
        <w:t xml:space="preserve">Ультразвуковая диагностика. Голова и шея. </w:t>
      </w:r>
      <w:proofErr w:type="spellStart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Ахуджа</w:t>
      </w:r>
      <w:proofErr w:type="spellEnd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, </w:t>
      </w:r>
      <w:proofErr w:type="spellStart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Анил</w:t>
      </w:r>
      <w:proofErr w:type="spellEnd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Т., </w:t>
      </w:r>
      <w:proofErr w:type="gramStart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Дай ,</w:t>
      </w:r>
      <w:proofErr w:type="gramEnd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Юнис</w:t>
      </w:r>
      <w:proofErr w:type="spellEnd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Ю. Л. ,   </w:t>
      </w:r>
    </w:p>
    <w:p w:rsidR="00AB0CF7" w:rsidRPr="00AB0CF7" w:rsidRDefault="00AB0CF7" w:rsidP="00AB0CF7">
      <w:pPr>
        <w:pStyle w:val="a4"/>
        <w:shd w:val="clear" w:color="auto" w:fill="FFFFFF"/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yellow"/>
          <w:lang w:eastAsia="ru-RU"/>
        </w:rPr>
      </w:pPr>
      <w:r w:rsidRPr="00AB0CF7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yellow"/>
          <w:lang w:eastAsia="ru-RU"/>
        </w:rPr>
        <w:t xml:space="preserve">         </w:t>
      </w:r>
      <w:proofErr w:type="spellStart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Тан</w:t>
      </w:r>
      <w:proofErr w:type="spellEnd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, Эвелин У. К 2021 г.</w:t>
      </w:r>
    </w:p>
    <w:p w:rsidR="00AB0CF7" w:rsidRPr="00AB0CF7" w:rsidRDefault="00AB0CF7" w:rsidP="00AB0CF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42" w:firstLine="0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AB0CF7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yellow"/>
          <w:lang w:eastAsia="ru-RU"/>
        </w:rPr>
        <w:t>Ультразвуковая диагностика. Органы брюшной полости и малого таза.</w:t>
      </w:r>
      <w:r w:rsidRPr="00AB0CF7">
        <w:rPr>
          <w:rFonts w:ascii="Times New Roman" w:eastAsia="Times New Roman" w:hAnsi="Times New Roman" w:cs="Times New Roman"/>
          <w:kern w:val="36"/>
          <w:sz w:val="24"/>
          <w:szCs w:val="24"/>
          <w:highlight w:val="yellow"/>
          <w:lang w:eastAsia="ru-RU"/>
        </w:rPr>
        <w:t xml:space="preserve"> </w:t>
      </w:r>
      <w:proofErr w:type="spellStart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Камая</w:t>
      </w:r>
      <w:proofErr w:type="spellEnd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, </w:t>
      </w:r>
      <w:proofErr w:type="spellStart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Ая</w:t>
      </w:r>
      <w:proofErr w:type="spellEnd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</w:t>
      </w:r>
    </w:p>
    <w:p w:rsidR="00AB0CF7" w:rsidRPr="00AB0CF7" w:rsidRDefault="00AB0CF7" w:rsidP="00AB0CF7">
      <w:pPr>
        <w:pStyle w:val="a4"/>
        <w:shd w:val="clear" w:color="auto" w:fill="FFFFFF"/>
        <w:spacing w:after="0" w:line="240" w:lineRule="auto"/>
        <w:ind w:left="142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AB0CF7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yellow"/>
          <w:lang w:eastAsia="ru-RU"/>
        </w:rPr>
        <w:t xml:space="preserve">          </w:t>
      </w:r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и Вон-Ю-</w:t>
      </w:r>
      <w:proofErr w:type="spellStart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Чон</w:t>
      </w:r>
      <w:proofErr w:type="spellEnd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, </w:t>
      </w:r>
      <w:proofErr w:type="spellStart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Джейд</w:t>
      </w:r>
      <w:proofErr w:type="spellEnd"/>
      <w:r w:rsidRPr="00AB0CF7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. 2018 г.</w:t>
      </w:r>
    </w:p>
    <w:p w:rsidR="00AB0CF7" w:rsidRPr="00AB0CF7" w:rsidRDefault="00AB0CF7" w:rsidP="00AB0CF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42" w:firstLine="0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AB0CF7">
        <w:rPr>
          <w:rFonts w:ascii="Times New Roman" w:hAnsi="Times New Roman" w:cs="Times New Roman"/>
          <w:sz w:val="24"/>
          <w:szCs w:val="24"/>
          <w:highlight w:val="yellow"/>
        </w:rPr>
        <w:t>Ультразвуковое исследование в интенсивной терапии и анестезиологии 2-е изд.</w:t>
      </w:r>
    </w:p>
    <w:p w:rsidR="00AB0CF7" w:rsidRPr="00AB0CF7" w:rsidRDefault="00AB0CF7" w:rsidP="00AB0CF7">
      <w:pPr>
        <w:pStyle w:val="a4"/>
        <w:shd w:val="clear" w:color="auto" w:fill="FFFFFF"/>
        <w:spacing w:after="0" w:line="240" w:lineRule="auto"/>
        <w:ind w:left="142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AB0CF7">
        <w:rPr>
          <w:rFonts w:ascii="Times New Roman" w:hAnsi="Times New Roman" w:cs="Times New Roman"/>
          <w:sz w:val="24"/>
          <w:szCs w:val="24"/>
          <w:highlight w:val="yellow"/>
        </w:rPr>
        <w:t xml:space="preserve">          </w:t>
      </w:r>
      <w:proofErr w:type="spellStart"/>
      <w:r w:rsidRPr="00AB0CF7">
        <w:rPr>
          <w:rFonts w:ascii="Times New Roman" w:hAnsi="Times New Roman" w:cs="Times New Roman"/>
          <w:sz w:val="24"/>
          <w:szCs w:val="24"/>
          <w:highlight w:val="yellow"/>
        </w:rPr>
        <w:t>Мацас</w:t>
      </w:r>
      <w:proofErr w:type="spellEnd"/>
      <w:r w:rsidRPr="00AB0CF7">
        <w:rPr>
          <w:rFonts w:ascii="Times New Roman" w:hAnsi="Times New Roman" w:cs="Times New Roman"/>
          <w:sz w:val="24"/>
          <w:szCs w:val="24"/>
          <w:highlight w:val="yellow"/>
        </w:rPr>
        <w:t xml:space="preserve"> А., Капустин С.В. 2021 г.</w:t>
      </w:r>
    </w:p>
    <w:p w:rsidR="00AB0CF7" w:rsidRPr="00AB0CF7" w:rsidRDefault="00AB0CF7" w:rsidP="00AB0CF7">
      <w:pPr>
        <w:pStyle w:val="a4"/>
        <w:shd w:val="clear" w:color="auto" w:fill="FFFFFF"/>
        <w:spacing w:after="0" w:line="240" w:lineRule="auto"/>
        <w:ind w:left="142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AB0CF7">
        <w:rPr>
          <w:rFonts w:ascii="Times New Roman" w:hAnsi="Times New Roman" w:cs="Times New Roman"/>
          <w:sz w:val="24"/>
          <w:szCs w:val="24"/>
          <w:highlight w:val="yellow"/>
        </w:rPr>
        <w:t xml:space="preserve">14.     Ультразвуковое исследование артерий и вен верхних конечностей.  Носенко Е.М., </w:t>
      </w:r>
    </w:p>
    <w:p w:rsidR="00AB0CF7" w:rsidRPr="00AB0CF7" w:rsidRDefault="00AB0CF7" w:rsidP="00AB0CF7">
      <w:pPr>
        <w:pStyle w:val="a4"/>
        <w:shd w:val="clear" w:color="auto" w:fill="FFFFFF"/>
        <w:spacing w:after="0" w:line="240" w:lineRule="auto"/>
        <w:ind w:left="142"/>
        <w:outlineLvl w:val="0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B0CF7">
        <w:rPr>
          <w:rFonts w:ascii="Times New Roman" w:hAnsi="Times New Roman" w:cs="Times New Roman"/>
          <w:sz w:val="24"/>
          <w:szCs w:val="24"/>
          <w:highlight w:val="yellow"/>
        </w:rPr>
        <w:t xml:space="preserve">          Носенко Н.С., </w:t>
      </w:r>
      <w:proofErr w:type="spellStart"/>
      <w:r w:rsidRPr="00AB0CF7">
        <w:rPr>
          <w:rFonts w:ascii="Times New Roman" w:hAnsi="Times New Roman" w:cs="Times New Roman"/>
          <w:sz w:val="24"/>
          <w:szCs w:val="24"/>
          <w:highlight w:val="yellow"/>
        </w:rPr>
        <w:t>Дадова</w:t>
      </w:r>
      <w:proofErr w:type="spellEnd"/>
      <w:r w:rsidRPr="00AB0CF7">
        <w:rPr>
          <w:rFonts w:ascii="Times New Roman" w:hAnsi="Times New Roman" w:cs="Times New Roman"/>
          <w:sz w:val="24"/>
          <w:szCs w:val="24"/>
          <w:highlight w:val="yellow"/>
        </w:rPr>
        <w:t xml:space="preserve"> Л.В. 2022 г.</w:t>
      </w:r>
    </w:p>
    <w:p w:rsidR="00AB0CF7" w:rsidRPr="00AB0CF7" w:rsidRDefault="00AB0CF7" w:rsidP="00AB0CF7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0"/>
        <w:contextualSpacing/>
        <w:rPr>
          <w:b w:val="0"/>
          <w:sz w:val="24"/>
          <w:szCs w:val="24"/>
          <w:highlight w:val="yellow"/>
        </w:rPr>
      </w:pPr>
      <w:r w:rsidRPr="00AB0CF7">
        <w:rPr>
          <w:b w:val="0"/>
          <w:sz w:val="24"/>
          <w:szCs w:val="24"/>
          <w:highlight w:val="yellow"/>
        </w:rPr>
        <w:t xml:space="preserve">Справочник по ультразвуковому исследованию органов брюшной полости. </w:t>
      </w:r>
    </w:p>
    <w:p w:rsidR="00AB0CF7" w:rsidRPr="00AB0CF7" w:rsidRDefault="00AB0CF7" w:rsidP="00AB0CF7">
      <w:pPr>
        <w:pStyle w:val="1"/>
        <w:shd w:val="clear" w:color="auto" w:fill="FFFFFF"/>
        <w:spacing w:before="0" w:beforeAutospacing="0" w:after="0" w:afterAutospacing="0"/>
        <w:ind w:left="142"/>
        <w:contextualSpacing/>
        <w:rPr>
          <w:b w:val="0"/>
          <w:sz w:val="24"/>
          <w:szCs w:val="24"/>
        </w:rPr>
      </w:pPr>
      <w:r w:rsidRPr="00AB0CF7">
        <w:rPr>
          <w:b w:val="0"/>
          <w:sz w:val="24"/>
          <w:szCs w:val="24"/>
          <w:highlight w:val="yellow"/>
        </w:rPr>
        <w:t xml:space="preserve">          Ультразвуковая анатомия и протоколы исследований. Стивен М. Пенни. 2022 г.</w:t>
      </w:r>
    </w:p>
    <w:p w:rsidR="001E036A" w:rsidRPr="00BC5D3C" w:rsidRDefault="001E036A" w:rsidP="00AB0CF7">
      <w:pPr>
        <w:pStyle w:val="Default"/>
        <w:numPr>
          <w:ilvl w:val="0"/>
          <w:numId w:val="3"/>
        </w:numPr>
        <w:ind w:left="142" w:firstLine="0"/>
      </w:pPr>
      <w:r w:rsidRPr="00BC5D3C">
        <w:t>Ультразвуковое исследование молочных желез. Шаг за шагом. От простого к сложному. Автор: Сенча А.Н. Год издания 2019г. Страниц 184</w:t>
      </w:r>
    </w:p>
    <w:p w:rsidR="001E036A" w:rsidRPr="00BC5D3C" w:rsidRDefault="001E036A" w:rsidP="00BC5D3C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rPr>
          <w:rFonts w:eastAsiaTheme="minorEastAsia"/>
          <w:b w:val="0"/>
          <w:bCs w:val="0"/>
          <w:color w:val="000000"/>
          <w:kern w:val="0"/>
          <w:sz w:val="24"/>
          <w:szCs w:val="24"/>
        </w:rPr>
      </w:pPr>
      <w:r w:rsidRPr="00BC5D3C">
        <w:rPr>
          <w:rFonts w:eastAsiaTheme="minorEastAsia"/>
          <w:b w:val="0"/>
          <w:bCs w:val="0"/>
          <w:color w:val="000000"/>
          <w:kern w:val="0"/>
          <w:sz w:val="24"/>
          <w:szCs w:val="24"/>
        </w:rPr>
        <w:t xml:space="preserve">Ультразвуковая диагностика. Базовый курс. 2-е издание. </w:t>
      </w:r>
      <w:proofErr w:type="spellStart"/>
      <w:r w:rsidRPr="00BC5D3C">
        <w:rPr>
          <w:rFonts w:eastAsiaTheme="minorEastAsia"/>
          <w:b w:val="0"/>
          <w:bCs w:val="0"/>
          <w:color w:val="000000"/>
          <w:kern w:val="0"/>
          <w:sz w:val="24"/>
          <w:szCs w:val="24"/>
        </w:rPr>
        <w:t>Хофер</w:t>
      </w:r>
      <w:proofErr w:type="spellEnd"/>
      <w:r w:rsidRPr="00BC5D3C">
        <w:rPr>
          <w:rFonts w:eastAsiaTheme="minorEastAsia"/>
          <w:b w:val="0"/>
          <w:bCs w:val="0"/>
          <w:color w:val="000000"/>
          <w:kern w:val="0"/>
          <w:sz w:val="24"/>
          <w:szCs w:val="24"/>
        </w:rPr>
        <w:t xml:space="preserve"> М., 2013г.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Ультразвуковая диагностика. Практическое руководство. Шмидт Г., 2014 г.</w:t>
      </w:r>
    </w:p>
    <w:p w:rsidR="001E036A" w:rsidRPr="00AB0CF7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B0C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Цветной атлас ультразвуковых исследований. Блок Б. 2013 г.</w:t>
      </w:r>
    </w:p>
    <w:p w:rsidR="001E036A" w:rsidRPr="00AB0CF7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B0C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Ультразвуковая диагностика. Практическое решение клинических проблем. Том 1: УЗИ живота. </w:t>
      </w:r>
      <w:hyperlink r:id="rId6" w:history="1">
        <w:proofErr w:type="spellStart"/>
        <w:r w:rsidRPr="00AB0CF7">
          <w:rPr>
            <w:rFonts w:ascii="Times New Roman" w:eastAsiaTheme="minorEastAsia" w:hAnsi="Times New Roman" w:cs="Times New Roman"/>
            <w:color w:val="000000"/>
            <w:lang w:eastAsia="ru-RU"/>
          </w:rPr>
          <w:t>Блют</w:t>
        </w:r>
        <w:proofErr w:type="spellEnd"/>
        <w:r w:rsidRPr="00AB0CF7">
          <w:rPr>
            <w:rFonts w:ascii="Times New Roman" w:eastAsiaTheme="minorEastAsia" w:hAnsi="Times New Roman" w:cs="Times New Roman"/>
            <w:color w:val="000000"/>
            <w:lang w:eastAsia="ru-RU"/>
          </w:rPr>
          <w:t xml:space="preserve"> Эдвард И.</w:t>
        </w:r>
      </w:hyperlink>
      <w:r w:rsidRPr="00AB0C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 </w:t>
      </w:r>
      <w:hyperlink r:id="rId7" w:history="1">
        <w:r w:rsidRPr="00AB0CF7">
          <w:rPr>
            <w:rFonts w:ascii="Times New Roman" w:eastAsiaTheme="minorEastAsia" w:hAnsi="Times New Roman" w:cs="Times New Roman"/>
            <w:color w:val="000000"/>
            <w:lang w:eastAsia="ru-RU"/>
          </w:rPr>
          <w:t>Бенсон Кэрол Б.</w:t>
        </w:r>
      </w:hyperlink>
      <w:r w:rsidRPr="00AB0C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="00AB0CF7" w:rsidRPr="00AB0CF7">
        <w:rPr>
          <w:rFonts w:ascii="Times New Roman" w:eastAsiaTheme="minorEastAsia" w:hAnsi="Times New Roman" w:cs="Times New Roman"/>
          <w:color w:val="000000"/>
          <w:lang w:eastAsia="ru-RU"/>
        </w:rPr>
        <w:fldChar w:fldCharType="begin"/>
      </w:r>
      <w:r w:rsidR="00AB0CF7" w:rsidRPr="00AB0CF7">
        <w:rPr>
          <w:rFonts w:ascii="Times New Roman" w:eastAsiaTheme="minorEastAsia" w:hAnsi="Times New Roman" w:cs="Times New Roman"/>
          <w:color w:val="000000"/>
          <w:lang w:eastAsia="ru-RU"/>
        </w:rPr>
        <w:instrText xml:space="preserve"> HYPERLINK "https://www.ozon.ru/person/ralls-filip-u-5268581/" </w:instrText>
      </w:r>
      <w:r w:rsidR="00AB0CF7" w:rsidRPr="00AB0CF7">
        <w:rPr>
          <w:rFonts w:ascii="Times New Roman" w:eastAsiaTheme="minorEastAsia" w:hAnsi="Times New Roman" w:cs="Times New Roman"/>
          <w:color w:val="000000"/>
          <w:lang w:eastAsia="ru-RU"/>
        </w:rPr>
        <w:fldChar w:fldCharType="separate"/>
      </w:r>
      <w:r w:rsidRPr="00AB0CF7">
        <w:rPr>
          <w:rFonts w:ascii="Times New Roman" w:eastAsiaTheme="minorEastAsia" w:hAnsi="Times New Roman" w:cs="Times New Roman"/>
          <w:color w:val="000000"/>
          <w:lang w:eastAsia="ru-RU"/>
        </w:rPr>
        <w:t>Раллс</w:t>
      </w:r>
      <w:proofErr w:type="spellEnd"/>
      <w:r w:rsidRPr="00AB0CF7">
        <w:rPr>
          <w:rFonts w:ascii="Times New Roman" w:eastAsiaTheme="minorEastAsia" w:hAnsi="Times New Roman" w:cs="Times New Roman"/>
          <w:color w:val="000000"/>
          <w:lang w:eastAsia="ru-RU"/>
        </w:rPr>
        <w:t xml:space="preserve"> Филип У.</w:t>
      </w:r>
      <w:r w:rsidR="00AB0CF7" w:rsidRPr="00AB0CF7">
        <w:rPr>
          <w:rFonts w:ascii="Times New Roman" w:eastAsiaTheme="minorEastAsia" w:hAnsi="Times New Roman" w:cs="Times New Roman"/>
          <w:color w:val="000000"/>
          <w:lang w:eastAsia="ru-RU"/>
        </w:rPr>
        <w:fldChar w:fldCharType="end"/>
      </w:r>
      <w:r w:rsidRPr="00AB0C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="00AB0CF7" w:rsidRPr="00AB0CF7">
        <w:rPr>
          <w:rFonts w:ascii="Times New Roman" w:eastAsiaTheme="minorEastAsia" w:hAnsi="Times New Roman" w:cs="Times New Roman"/>
          <w:color w:val="000000"/>
          <w:lang w:eastAsia="ru-RU"/>
        </w:rPr>
        <w:fldChar w:fldCharType="begin"/>
      </w:r>
      <w:r w:rsidR="00AB0CF7" w:rsidRPr="00AB0CF7">
        <w:rPr>
          <w:rFonts w:ascii="Times New Roman" w:eastAsiaTheme="minorEastAsia" w:hAnsi="Times New Roman" w:cs="Times New Roman"/>
          <w:color w:val="000000"/>
          <w:lang w:eastAsia="ru-RU"/>
        </w:rPr>
        <w:instrText xml:space="preserve"> HYPERLINK "https://www.ozon.ru/person/sigel-merlin-dzh-5268618/" </w:instrText>
      </w:r>
      <w:r w:rsidR="00AB0CF7" w:rsidRPr="00AB0CF7">
        <w:rPr>
          <w:rFonts w:ascii="Times New Roman" w:eastAsiaTheme="minorEastAsia" w:hAnsi="Times New Roman" w:cs="Times New Roman"/>
          <w:color w:val="000000"/>
          <w:lang w:eastAsia="ru-RU"/>
        </w:rPr>
        <w:fldChar w:fldCharType="separate"/>
      </w:r>
      <w:r w:rsidRPr="00AB0CF7">
        <w:rPr>
          <w:rFonts w:ascii="Times New Roman" w:eastAsiaTheme="minorEastAsia" w:hAnsi="Times New Roman" w:cs="Times New Roman"/>
          <w:color w:val="000000"/>
          <w:lang w:eastAsia="ru-RU"/>
        </w:rPr>
        <w:t>Сигел</w:t>
      </w:r>
      <w:proofErr w:type="spellEnd"/>
      <w:r w:rsidRPr="00AB0CF7">
        <w:rPr>
          <w:rFonts w:ascii="Times New Roman" w:eastAsiaTheme="minorEastAsia" w:hAnsi="Times New Roman" w:cs="Times New Roman"/>
          <w:color w:val="000000"/>
          <w:lang w:eastAsia="ru-RU"/>
        </w:rPr>
        <w:t xml:space="preserve"> </w:t>
      </w:r>
      <w:proofErr w:type="spellStart"/>
      <w:r w:rsidRPr="00AB0CF7">
        <w:rPr>
          <w:rFonts w:ascii="Times New Roman" w:eastAsiaTheme="minorEastAsia" w:hAnsi="Times New Roman" w:cs="Times New Roman"/>
          <w:color w:val="000000"/>
          <w:lang w:eastAsia="ru-RU"/>
        </w:rPr>
        <w:t>Мэрлин</w:t>
      </w:r>
      <w:proofErr w:type="spellEnd"/>
      <w:r w:rsidRPr="00AB0CF7">
        <w:rPr>
          <w:rFonts w:ascii="Times New Roman" w:eastAsiaTheme="minorEastAsia" w:hAnsi="Times New Roman" w:cs="Times New Roman"/>
          <w:color w:val="000000"/>
          <w:lang w:eastAsia="ru-RU"/>
        </w:rPr>
        <w:t xml:space="preserve"> Дж.</w:t>
      </w:r>
      <w:r w:rsidR="00AB0CF7" w:rsidRPr="00AB0CF7">
        <w:rPr>
          <w:rFonts w:ascii="Times New Roman" w:eastAsiaTheme="minorEastAsia" w:hAnsi="Times New Roman" w:cs="Times New Roman"/>
          <w:color w:val="000000"/>
          <w:lang w:eastAsia="ru-RU"/>
        </w:rPr>
        <w:fldChar w:fldCharType="end"/>
      </w:r>
      <w:r w:rsidRPr="00AB0C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2014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Допплерография в диагностике заболеваний печени, желчного пузыря, поджелудочной железы и их сосудов Митьков В.В., 2000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Ультразвуковая диагностика заболеваний желудка: руководство. Лемешко З.А.,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Османова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З.М., 2009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Ультразвуковая диагностика опухолей пищеварительного тракта. Митина Л.А., Казакевич В.И., Степанов С.О., под ред.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Чиссова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В.И., Седых С.А., 2010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Ультразвуковое исследование в урологии и нефрологии Капустин С. В.,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Оуен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Пиманов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С. И., 2017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Уронефрология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: диагностический ультразвук» А.В. Зубарев В.Е.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Гажонова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2002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Ультрасонография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допплерография в диагностике заболеваний почек Квятковский Е.А. Квятковская Е.А., 2005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Ультразвуковая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онкоурология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Митина Л.А., Казакевич В.И., Степанов С.О., 2009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Основы ультразвукового исследования в гинекологии Медведев М.В., Михеева Н.Г.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Рудько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Г.Г. Лютая Е.Д., 2010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Эхография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гинекологии. 2-е изд., переработанное и дополненное.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Озерская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И.А., 2013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Ультразвуковая томография в диагностике рака предстательной железы Шолохов В.Н.,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Бухаркин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Б.В.,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Лепэдату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П.И., 2006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Ультразвуковая диагностика. Поверхностно-расположенные органы Сенча А.Н. 2015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Комплексное ультразвуковое исследование щитовидной железы.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Сандриков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В.А., Фисенко Е.П.,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Стручкова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Т.Я., 2008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Ультразвуковая маммография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Заболотская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Н.В.,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Заболотский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В.С. 1997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Классификация BI-RADS в ультразвуковой диагностике новообразований молочной железы. Фисенко Е.П.,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Постнова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Н.А.,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Ветшева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Н.Н, 2018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hd w:val="clear" w:color="auto" w:fill="FFFFFF"/>
        <w:spacing w:before="86" w:after="257" w:line="240" w:lineRule="atLeast"/>
        <w:ind w:left="426"/>
        <w:outlineLvl w:val="0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Ультразвуковая диагностика сосудистых заболеваний. Руководство для врачей. Куликов В.П. 2011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426"/>
        <w:outlineLvl w:val="0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Основы ультразвукового исследования сосудов Куликов В.П. 2015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Ультразвуковая ангиология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Лелюк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В.Г.,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Лелюк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С.Э. 2003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Цветовая дуплексная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сонография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Практическое руководство.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Хофер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М. 2007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Методические аспекты ультразвуковых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ангиологических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исследований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Лелюк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В.Г.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Лелюк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С.Э. 2002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426"/>
        <w:outlineLvl w:val="0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Допплерография. Интерпретация артериального кровотока. Руководство для врачей. Садовников В.И. 2018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Ультразвуковая диагностика заболеваний ветвей дуги аорты и периферических сосудов.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Агаджанова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Л.П. 2017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Допплерография магистральных сосудов шеи Абдуллаев Р.Я. 2008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Ультразвуковая допплерография в диагностике поражений магистральных артерий головы и основания мозга Никитин Ю.М.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Ультразвуковая диагностика болезней вен Д.А. Чуриков, А.И. Кириенко. 2016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hd w:val="clear" w:color="auto" w:fill="FFFFFF"/>
        <w:spacing w:before="171" w:after="171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Ультразвуковые исследования костно-мышечной системы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МакНелли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Ю. 2007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hd w:val="clear" w:color="auto" w:fill="FFFFFF"/>
        <w:spacing w:before="171" w:after="171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Ультразвуковая диагностика в травматологии и ортопедии. Еськин Н.А. 2009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Ультразвуковая диагностика в травматологии, А.В. Зубарев В.Е.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Гажонова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И.В. Долгова. 2003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Детская ультразвуковая диагностика.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Пыков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М.И.,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Ватолин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К.В. 2015 г.</w:t>
      </w:r>
    </w:p>
    <w:p w:rsidR="001E036A" w:rsidRPr="00BC5D3C" w:rsidRDefault="001E036A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Малоинвазивные вмешательства под ультразвуковым контролем в клинике внутренних болезней,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Борсуков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А. В., Лемешко 3. А. 2005 г.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Богер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М.М.,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Мордвов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С.А. Ультразвуковая диагностика в гастроэнтерологии. </w:t>
      </w:r>
      <w:proofErr w:type="gram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Но-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восибирск</w:t>
      </w:r>
      <w:proofErr w:type="spellEnd"/>
      <w:proofErr w:type="gram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Наука, 1988.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Богин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Ю.Н., Соколова Г.М. Ультразвуковая диагностика при заболеваниях печени и селезенки. М, Медицина, 1979.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Дворяковский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И.В.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Эхография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внутренних органов у детей. М., 1994.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Демидов В.Н., Зыкин Б.И. Ультразвуковая диагностика в гинекологии. М., </w:t>
      </w:r>
      <w:proofErr w:type="gram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Меди-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цина</w:t>
      </w:r>
      <w:proofErr w:type="spellEnd"/>
      <w:proofErr w:type="gram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1990.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Демидов В.Н.,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Пытель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А.В., Амосов А.В. Ультразвуковая диагностика в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уронефрологии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М., Медицина, 1989.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Детская ультразвуковая диагностика. /Под ред.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Н.И.Пыкова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К.В.Ватолина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М.: ВИДАР, 2001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Заболотская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Н.В.,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Заболотский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В.С. Новые технологии в ультразвуковой маммографии. М., Стром, 2005.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Зубовский Г.А. Лучевая и ультразвуковая диагностика заболеваний печени и желчных путей. М., Медицина, 1988.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Клиническое руководство по ультразвуковой диагностике. Том I. Под редакцией Митькова В.В. 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Видар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1996.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Клиническое руководство по ультразвуковой диагностике. Том II. Под редакцией Митькова В.В., Медведева М.В. 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Видар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1996.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Клиническое руководство по ультразвуковой диагностике. Том III. Под редакцией Митькова В.В., Медведева М.В. 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Видар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1997.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Клиническое руководство по ультразвуковой диагностике. Том IV. Под редакцией Митькова В.В. 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Видар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1997.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Клиническое руководство по ультразвуковой диагностике. Том V. Под редакцией Митькова В.В.,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В.А.Сандрикова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Видар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1997. 14. Медведев М.В., Юдина В.Е. Дифференциальная диагностика в акушерстве. 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Видар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1997. </w:t>
      </w:r>
    </w:p>
    <w:p w:rsidR="005D454B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Озерская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И.А.,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Эхография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гинекологии. М., Медика, 2005. </w:t>
      </w:r>
    </w:p>
    <w:p w:rsidR="005D454B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Осипов М.А., Шиллер Н.Б. Клиническая эхокардиография. М., Мир, 1993. </w:t>
      </w:r>
    </w:p>
    <w:p w:rsidR="005D454B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Практическое руководство по ультразвуковой диагностике. Общая ультразвуковая диагностика. Под редакцией Митькова В.В. 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Видар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2003. </w:t>
      </w:r>
    </w:p>
    <w:p w:rsidR="005D454B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Ромеро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Пренатальная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диагностика врожденных пороков развития плода. М., Медицина, 1994. Перевод с англ. Медведева М.В. </w:t>
      </w:r>
    </w:p>
    <w:p w:rsidR="005D454B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Снайдерс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Р.Дж.М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Николаидес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К.Х. Ультразвуковые маркеры хромосомных дефектов плода. 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Видар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1997. Перевод с англ. Медведева М.В. </w:t>
      </w:r>
    </w:p>
    <w:p w:rsidR="005D454B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Стрижаков А.Н., Бунин А.Т., Медведев М.В. Ультразвуковая диагностика в акушерской клинике. М., Медицина, 1990. </w:t>
      </w:r>
    </w:p>
    <w:p w:rsidR="006648EE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Стрижаков А.Н., Давыдов В.Н., Медведев М.В.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Трансвагинальная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эхография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М., ММА, 1990. </w:t>
      </w:r>
    </w:p>
    <w:p w:rsidR="006648EE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Фейгенбаум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Х. Эхокардиография /пер. с англ. под ред.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В.В.Митькова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М.: ВИДАР, 1999. </w:t>
      </w:r>
    </w:p>
    <w:p w:rsidR="006648EE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Флейшер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А.,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Меннинг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Ф.,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Дженти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Ф.,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Ромеро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Эхография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акушерстве и гинекологии. Часть 2, 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Видар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2004. Перевод с английского под редакцией Федоровой Е.В.,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Липмана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А.Д. </w:t>
      </w:r>
    </w:p>
    <w:p w:rsidR="00F12E3C" w:rsidRPr="00BC5D3C" w:rsidRDefault="00E729E1" w:rsidP="00BC5D3C">
      <w:pPr>
        <w:pStyle w:val="a4"/>
        <w:numPr>
          <w:ilvl w:val="0"/>
          <w:numId w:val="3"/>
        </w:numPr>
        <w:spacing w:after="0" w:line="240" w:lineRule="auto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Флейшер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А.,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Меннинг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Ф.,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Дженти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Ф.,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Ромеро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Р.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Эхография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акушерстве и гинекологии. Часть 1, М.,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Видар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2005. Перевод с английского под редакцией Федоровой Е.В., </w:t>
      </w:r>
      <w:proofErr w:type="spellStart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Липмана</w:t>
      </w:r>
      <w:proofErr w:type="spellEnd"/>
      <w:r w:rsidRPr="00BC5D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А.Д. </w:t>
      </w:r>
    </w:p>
    <w:p w:rsidR="00BC5D3C" w:rsidRDefault="00BC5D3C" w:rsidP="00E729E1">
      <w:pPr>
        <w:rPr>
          <w:rFonts w:ascii="Times New Roman" w:hAnsi="Times New Roman" w:cs="Times New Roman"/>
          <w:b/>
          <w:sz w:val="28"/>
          <w:szCs w:val="24"/>
        </w:rPr>
      </w:pPr>
    </w:p>
    <w:p w:rsidR="006648EE" w:rsidRPr="00F12E3C" w:rsidRDefault="00E729E1" w:rsidP="00E729E1">
      <w:pPr>
        <w:rPr>
          <w:rFonts w:ascii="Times New Roman" w:hAnsi="Times New Roman" w:cs="Times New Roman"/>
          <w:b/>
          <w:sz w:val="28"/>
          <w:szCs w:val="24"/>
        </w:rPr>
      </w:pPr>
      <w:r w:rsidRPr="00F12E3C">
        <w:rPr>
          <w:rFonts w:ascii="Times New Roman" w:hAnsi="Times New Roman" w:cs="Times New Roman"/>
          <w:b/>
          <w:sz w:val="28"/>
          <w:szCs w:val="24"/>
        </w:rPr>
        <w:t>Смежные дисц</w:t>
      </w:r>
      <w:r w:rsidR="00F12E3C" w:rsidRPr="00F12E3C">
        <w:rPr>
          <w:rFonts w:ascii="Times New Roman" w:hAnsi="Times New Roman" w:cs="Times New Roman"/>
          <w:b/>
          <w:sz w:val="28"/>
          <w:szCs w:val="24"/>
        </w:rPr>
        <w:t>иплины (рентгенология, МРТ, КТ):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Бонтрагер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К.Л. Руководство по рентгенографии с рентгеноанатомическим </w:t>
      </w:r>
      <w:proofErr w:type="spellStart"/>
      <w:proofErr w:type="gramStart"/>
      <w:r w:rsidRPr="00BC5D3C">
        <w:rPr>
          <w:rFonts w:ascii="Times New Roman" w:hAnsi="Times New Roman" w:cs="Times New Roman"/>
          <w:sz w:val="24"/>
          <w:szCs w:val="24"/>
        </w:rPr>
        <w:t>атла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>- сом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укладок. /Пер. с англ. под ред.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Линденбратена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Л.Д., Китаева В.В., Уварова В.В. 5-е издание. М.: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Интелмедтехника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, 2005.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Булдаков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Л.А., Калистратова В.С. Радиоактивное излучение и здоровье. М.: Ин- форм-атом, 2003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Клиническая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рентгенорадиология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Руководство для врачей /Под ред.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Г.А.Зедгенидзе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Т. 1 - 5. 1983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Линденбратен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Л.Д., Зубарев А.В., Китаев В.В., Шехтер А.И. Основные клинические синдромы и тактика лучевого обследования. М.: ВИДАР,1997 29.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Линденбратен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Л.Д.,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Королюк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И.П. Медицинская радиология и рентгенология (Основы лучевой диагностики и лучевой терапии). Изд.2. М.: Медицина, 1999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>Михайлов А.Н. Рентгенологическая энциклопедия. Минск: «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Беларуская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навука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», 2004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lastRenderedPageBreak/>
        <w:t>Бонтрагер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К.А. Руководство по рентгенографии с рентгеноанатомическим атласом укладок. /Пер. с англ. -5-е изд.- М.: ИНТЕЛМЕДТЕХНИКА, 2005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Основы рентгенодиагностической техники /Под ред.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Н.Н.Блинова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М.: Медицина, 2002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Чикирдин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Э.Г.,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Мишкинис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А.Б. Техническая энциклопедия рентгенолога. М.: МНПИ, 1996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Дедов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И.И,,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Трошина Е.А., Юшков П.В. Диагностика заболеваний щитовидной железы: Атлас. М.: ВИДАР, 2001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Тюрин И.Е. Компьютерная томография органов грудной полости. </w:t>
      </w:r>
      <w:proofErr w:type="spellStart"/>
      <w:proofErr w:type="gramStart"/>
      <w:r w:rsidRPr="00BC5D3C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>ЭЛБИ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 СПб, 2003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Беленков Ю.Н., Терновой С.К., Синицын В.Е. МРТ сердца и сосудов. М.: ВИДАР, 1997 </w:t>
      </w:r>
    </w:p>
    <w:p w:rsidR="006648EE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Рентгенодиагностика заболеваний сердца и сосудов /Под ред.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М.А.Иваницкой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М.: Медицина, 1970 </w:t>
      </w:r>
    </w:p>
    <w:p w:rsidR="00DA046A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Антонович В.Б. Рентгенодиагностика заболеваний пищевода, желудка, кишечника. М.: Медицина, 1987 </w:t>
      </w:r>
    </w:p>
    <w:p w:rsidR="00DA046A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Домбровский В.И. Магнитно-резонансная томография в диагностике опухолей и других заболеваний почек (МРТ-патоморфологическое сопоставление): Атлас. М.: ВИДАР, 2003 </w:t>
      </w:r>
    </w:p>
    <w:p w:rsidR="00DA046A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Ищенко Б.И. Рентгенологическое исследование органов мочевой системы. Пособие для врачей. СПб: ЭЛБИ-СПб, 2004 </w:t>
      </w:r>
    </w:p>
    <w:p w:rsidR="00DA046A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Портной Л.М. Современная лучевая диагностика в гастроэнтерологии и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гастроэн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тероонкологии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М.: ВИДАР, 2001 </w:t>
      </w:r>
    </w:p>
    <w:p w:rsidR="00DA046A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Терновой С.К., Синицын В.Е. Клиническая лучевая диагностика заболеваний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 xml:space="preserve">ор-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ганов</w:t>
      </w:r>
      <w:proofErr w:type="spellEnd"/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брюшной полости. М.: Медицина, 1991 </w:t>
      </w:r>
    </w:p>
    <w:p w:rsidR="00DA046A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Линденбратен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Л.Д.,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Бурдина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Пинхосевич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Е.Г. Маммография (учебный </w:t>
      </w:r>
      <w:proofErr w:type="spellStart"/>
      <w:proofErr w:type="gramStart"/>
      <w:r w:rsidRPr="00BC5D3C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>- лас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). М.: ВИДАР, 1997 </w:t>
      </w:r>
    </w:p>
    <w:p w:rsidR="00F12E3C" w:rsidRPr="00BC5D3C" w:rsidRDefault="00E729E1" w:rsidP="00BC5D3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Ставицкий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Р.В., Павлова М.Р., Лебедев Л.А.,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Кальницкий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С.А. Дозовые нагрузки на детей при рентгенологических исследованиях. М.: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Кабур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, 1997 </w:t>
      </w:r>
    </w:p>
    <w:p w:rsidR="00DA046A" w:rsidRPr="00F12E3C" w:rsidRDefault="00E729E1" w:rsidP="00E729E1">
      <w:pPr>
        <w:rPr>
          <w:rFonts w:ascii="Times New Roman" w:hAnsi="Times New Roman" w:cs="Times New Roman"/>
          <w:b/>
          <w:sz w:val="28"/>
          <w:szCs w:val="24"/>
        </w:rPr>
      </w:pPr>
      <w:r w:rsidRPr="00F12E3C">
        <w:rPr>
          <w:rFonts w:ascii="Times New Roman" w:hAnsi="Times New Roman" w:cs="Times New Roman"/>
          <w:b/>
          <w:sz w:val="28"/>
          <w:szCs w:val="24"/>
        </w:rPr>
        <w:t>Фундаментальные дисциплины (патологическая анатомия, генетика)</w:t>
      </w:r>
      <w:r w:rsidR="00F12E3C">
        <w:rPr>
          <w:rFonts w:ascii="Times New Roman" w:hAnsi="Times New Roman" w:cs="Times New Roman"/>
          <w:b/>
          <w:sz w:val="28"/>
          <w:szCs w:val="24"/>
        </w:rPr>
        <w:t>:</w:t>
      </w:r>
      <w:r w:rsidRPr="00F12E3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A046A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Автандилов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Г.Г. Медицинская морфометрия. -М.: Медицина, 1980, 466с. </w:t>
      </w:r>
    </w:p>
    <w:p w:rsidR="00DA046A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Автандилов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Г.Г. Основы количественной патологической анатомии. М.: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- 114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дицина.-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2002.- 240 с. </w:t>
      </w:r>
    </w:p>
    <w:p w:rsidR="00DA046A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Автандилов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Г.Г. Основы патологоанатомической практики.' Руководство. - М.: РМА, 1994, 512 с., 1998-505 с. </w:t>
      </w:r>
    </w:p>
    <w:p w:rsidR="00DA046A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Автандилов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Г.Г. Современная патологическая анатомия в совершенствовании диагностики болезней. -М.: ЦОЛИУВ, 1987, 36 с. </w:t>
      </w:r>
    </w:p>
    <w:p w:rsidR="00DA046A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Баженова А.П.,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Островцев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Л.Д.,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Хаханашвили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Г.Н. Рак молочной железы. - М.: Медицина, 1985, 272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Барашнев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Ю.И.,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Велътищев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Ю.Е. Наследственные болезни обмена веществ у детей. - Л.: Медицина, 1978, 320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Белянин В.Л. Морфологическая диагностика воспалительных процессов в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биопсийном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, операционном и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аутопсийном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материале. - Л.: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ЛенГИДУВ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, 1989, 20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lastRenderedPageBreak/>
        <w:t>Бомаш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Н.Ю. Морфологическая диагностика заболеваний щитовидной железы. - М.: Медицина, 1981, 176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Бохман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Я.В. Руководство по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онкогинекологии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- Л.: Медицина, 1989, 464с.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Василевская Л.Н., Винокур М.А., Никитина Н.И. Предраковые заболевания и начальные формы рака шейки матки. - М.: Медицина, 1987, 160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Виноградова Т.П. Опухоли костей. - М.: Медицина, 1973, 336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Виноградова Т.П. Опухоли суставов, сухожилий, фасций,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апоневрозов.-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Медици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 на, 1976, 144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Вылков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И.Н. Патология лимфатических узлов. - София: Медицина и физкультура, 1980, 304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58. Гастроэнтерология: В 3 частях. 4.1. Пищевод, желудок /Пер. с англ.; Под ред.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Дж.Х.Барона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Ф.Г.Муди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2-е изд., стереотипы. - М.: Медицина, 1988, 304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59. Генетика и наследственность: Сб. статей /Пер. с франц. - М.: Мир, 1987, 300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60. Гистологическая классификация опухолей. - Женева: ВОЗ, 1967-1982, №1-25.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61. Глазунов М.Ф. Опухоли яичников (Морфология, гистогенез, вопросы патогенеза). 2-е изд. - Л.: Медицина, 1961, 326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>62. Головин Д. И. Атлас опухолей человека (Гистологическое строение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).-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Л.: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Медици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 на, 1975, 320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63. Григорова Т.М.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Трофобластическая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болезнь. - М.: Медицина, 1985, 160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64.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Давыдовский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И. В. Патологическая анатомия и патогенез болезней человека. - М.: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Медгиз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>, 1956-1958. Т.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1.,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662 с; Т.2., 692 с. </w:t>
      </w:r>
    </w:p>
    <w:p w:rsidR="004F09EF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65.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Давыдовский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И.В. Общая патология человека. 2-е изд.- М.: Медицина, 1969, 610 с. </w:t>
      </w:r>
    </w:p>
    <w:p w:rsidR="00497874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Дурнов Л.А.,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Бухны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А.Ф., Лебедев В.И. Опухоли забрюшинного пространства и брюшной полости у детей. -М.: Медицина, 1972, 196 с. </w:t>
      </w:r>
    </w:p>
    <w:p w:rsidR="00497874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Дымарский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Л.Ю. Рак молочной железы. М.: Медицина, 1980, 200 с. </w:t>
      </w:r>
    </w:p>
    <w:p w:rsidR="00497874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Калитиевский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П.Ф. Макроскопическая дифференциальная диагностика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 xml:space="preserve">патологи-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процессов. - М.: Медицина, 1987, 400 с. </w:t>
      </w:r>
    </w:p>
    <w:p w:rsidR="00497874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Лимфогранулематоз /Под ред. Л.П. Симбирцевой (СССР),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Л.Холсти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(Финляндия). Совм.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-е СССР-Финляндия. - М.: Медицина,1985, 304 с. </w:t>
      </w:r>
    </w:p>
    <w:p w:rsidR="00497874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Лимфомы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периферических лимфатических узлов: Гистологическая диагностика /Под ред. Д.И. Головина. - Л.: Медицина, 1980, 86 с. </w:t>
      </w:r>
    </w:p>
    <w:p w:rsidR="00497874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Логинов А.С.,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Аруин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Л.И. Клиническая морфология печени. - М.: Медицина, 1985, 240 с. </w:t>
      </w:r>
    </w:p>
    <w:p w:rsidR="00497874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Международная статистическая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классификаия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болезней и проблем, связанных со </w:t>
      </w:r>
      <w:proofErr w:type="spellStart"/>
      <w:proofErr w:type="gramStart"/>
      <w:r w:rsidRPr="00BC5D3C">
        <w:rPr>
          <w:rFonts w:ascii="Times New Roman" w:hAnsi="Times New Roman" w:cs="Times New Roman"/>
          <w:sz w:val="24"/>
          <w:szCs w:val="24"/>
        </w:rPr>
        <w:t>здо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ровьем</w:t>
      </w:r>
      <w:proofErr w:type="spellEnd"/>
      <w:proofErr w:type="gramEnd"/>
      <w:r w:rsidRPr="00BC5D3C">
        <w:rPr>
          <w:rFonts w:ascii="Times New Roman" w:hAnsi="Times New Roman" w:cs="Times New Roman"/>
          <w:sz w:val="24"/>
          <w:szCs w:val="24"/>
        </w:rPr>
        <w:t>. 10-й пересмотр. - Женева, 1995, Т.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1.-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634 с.; 638 с. </w:t>
      </w:r>
    </w:p>
    <w:p w:rsidR="00497874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Милованов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А.П. Патология системы «мать-плацента-плод». М.: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Медицина.-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220.- 450 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Многотомное руководство по патологической анатомии. - М.: Медицина, 1962-1964, T.1- IX. 115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Непомнящих Л.М. Патологическая анатомия и ультраструктура сердца. - Новосибирск: Наука, 1981, 322 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Нечаева И.Д. Опухоли яичников. -Л.: Медицина, 1987, 216 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Новикова Б.Ч., Полякова Г.П. Инфекционная патология плода и новорожденного. - М.: Медицина, 1979, 222 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lastRenderedPageBreak/>
        <w:t xml:space="preserve">Общая патология человека: Руководство /Под ред. А.И. Струкова, В.В. Серова, Д.С. Саркисова. - М.: Медицина, 1982, 656 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Пальцев М.А., Аничков Н.М. Патологическая анатомия. Учебник. М.: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Медици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на.-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2001.- Том 1. – 528 с., том 2, часть 1 – 736 с., часть 2- 680 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Патологическая анатомия /Под ред. В.В. Серова, М.А.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Пальцева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- М.: Медицина,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1998.-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640 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Патологическая анатомия болезней плода и ребенка: Руководство /Под ред. Т.Е.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 xml:space="preserve">Ива-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новской</w:t>
      </w:r>
      <w:proofErr w:type="spellEnd"/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, Л.В Леонова. - М.: Медицина, 1989, 384с.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Патологическая диагностика опухолей человека: Руководство. 3-е изд. /Под ред. Н.А. Краевского, А.В.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Смольяникова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, Д.С. Саркисова. -М.: Медицина, 1982, 512 с. (4-ое изд., 1994 г.).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Предраковые состояния /Под ред.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РЛ.Картера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- М.: Медицина, 1987, 432 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Прижизненная морфологическая диагностика гинекологических заболеваний /Под ред. О.К. Хмельницкого, АА. Черемных. - Л.: Лен-ГИДУВ, 1984, 96 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Райхлин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Н.Т., Кветной ИМ. "АПУД-система" и нейроэндокринные опухоли (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апу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домы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) //Арх.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пат.-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1997.- №5.- С.74-79.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Райхлин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Н.Т., Перов Ю.Л. Опухоли почек //Ультраструктура опухолей человека: </w:t>
      </w:r>
      <w:proofErr w:type="spellStart"/>
      <w:proofErr w:type="gramStart"/>
      <w:r w:rsidRPr="00BC5D3C">
        <w:rPr>
          <w:rFonts w:ascii="Times New Roman" w:hAnsi="Times New Roman" w:cs="Times New Roman"/>
          <w:sz w:val="24"/>
          <w:szCs w:val="24"/>
        </w:rPr>
        <w:t>Руково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дство</w:t>
      </w:r>
      <w:proofErr w:type="spellEnd"/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для диагностики. -М.: Медицина, 1981, С.187-206.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Рак молочной железы (вопросы гистологии, гистогенеза, классификации) /Под ред. Д.И.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Голо- вина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. -М.: Медицина, 1972, 102 с. </w:t>
      </w:r>
    </w:p>
    <w:p w:rsidR="00055F10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Ранняя онкологическая патология /Под ред. Б.Е.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Петерсона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Чиссова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-М.: Медицина, 1985, 320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Руководство по гематологии: В 2 т. /Под ред. А.И. Воробьева, 2-е изд.,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и доп.- М.: Медицина, 1985, Т.1. 488 с.; Т.2. 368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Руководство по кардиологии: В 4 т. /Под ред. </w:t>
      </w:r>
      <w:proofErr w:type="spellStart"/>
      <w:proofErr w:type="gramStart"/>
      <w:r w:rsidRPr="00BC5D3C">
        <w:rPr>
          <w:rFonts w:ascii="Times New Roman" w:hAnsi="Times New Roman" w:cs="Times New Roman"/>
          <w:sz w:val="24"/>
          <w:szCs w:val="24"/>
        </w:rPr>
        <w:t>Е.И.Чазова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М.: Медицина, 1982, Т.1. 670 с.; Т.2. 544 с.; Т.З. 624 с; Т.4. 606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Руководство по эндокринологии /Под ред. Б.В. Алешина, С.Г.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Генеса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, В.Г.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Вогралика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. - М.: Медицина, 1973, 512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>Рыков В.А. Справочник патологоанатома. Ростов-на-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Дону.-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Феникс.- 2004.- 256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Самсонов В.А. Опухоли и опухолевидные образования предстательной железы (патологи-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ческая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анатомия и гистологическая диагностика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).-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М.: Медицина, 1985, 224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Самсонов В.А. Опухоли и опухолеподобные образования желудка (патологическая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>- томия и гистологическая диагностика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).-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М.: Медицина, 1988.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Самсонов В.А. Опухоли и опухолеподобные образования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желудка.-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М.: Медицина, 1989, 240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Самсонов В.А.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Патоморфология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опухолей почек и верхних </w:t>
      </w:r>
      <w:proofErr w:type="spellStart"/>
      <w:proofErr w:type="gramStart"/>
      <w:r w:rsidRPr="00BC5D3C">
        <w:rPr>
          <w:rFonts w:ascii="Times New Roman" w:hAnsi="Times New Roman" w:cs="Times New Roman"/>
          <w:sz w:val="24"/>
          <w:szCs w:val="24"/>
        </w:rPr>
        <w:t>мочевы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>-водящих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путей. - М.: Медицина, 1981, 256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Самсонов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В.А..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Опухоли мочевого пузыря. (Патологическая анатомия и гистологическая диагностика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).-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М.: Медицина, 1978, 166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Сапин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М.Р. Иммунные структуры пищеварительной системы (функциональная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анато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мия</w:t>
      </w:r>
      <w:proofErr w:type="spellEnd"/>
      <w:proofErr w:type="gramStart"/>
      <w:r w:rsidRPr="00BC5D3C">
        <w:rPr>
          <w:rFonts w:ascii="Times New Roman" w:hAnsi="Times New Roman" w:cs="Times New Roman"/>
          <w:sz w:val="24"/>
          <w:szCs w:val="24"/>
        </w:rPr>
        <w:t>).-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М.: Медицина, 1987, 224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Саркоидоз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/Под ред. А.Г Хоменко (СССР) и О.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Швайгера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(ВНР). Совм.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-е СССР- ВНР. - М.: Медицина, 1982, 296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Селезнева Н.Д., Железнов Б.И. Доброкачественные опухоли яичников. - М.: Медицина, 116 1992, 262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lastRenderedPageBreak/>
        <w:t xml:space="preserve">Серов В.В.,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Лапиш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К. Морфологическая диагностика заболеваний печени. - М.: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 xml:space="preserve">Меди-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цина</w:t>
      </w:r>
      <w:proofErr w:type="spellEnd"/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, 1989, 336 с. </w:t>
      </w:r>
    </w:p>
    <w:p w:rsidR="00266A25" w:rsidRPr="00BC5D3C" w:rsidRDefault="00E729E1" w:rsidP="00BC5D3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102.Хмельницкий O.K. Патология лимфатических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узлов.-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Л.: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ЛенГИДУВ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, 1980, 22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Хмельницкий O.K.,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Некачалов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В.В., Зиновьев А.С. Общая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патоморфология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костно- суставного аппарата. - Новосибирск: АМН СССР, 1983, 186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D3C">
        <w:rPr>
          <w:rFonts w:ascii="Times New Roman" w:hAnsi="Times New Roman" w:cs="Times New Roman"/>
          <w:sz w:val="24"/>
          <w:szCs w:val="24"/>
        </w:rPr>
        <w:t xml:space="preserve">Хорст А. Молекулярные основы патогенеза болезней /Пер. с польск.- М.: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 xml:space="preserve">Меди-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цина</w:t>
      </w:r>
      <w:proofErr w:type="spellEnd"/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, 1982, 456 с. </w:t>
      </w:r>
    </w:p>
    <w:p w:rsidR="00266A25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Щулутко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Б.И. Патология почек. Клинико-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морфологаческое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5D3C">
        <w:rPr>
          <w:rFonts w:ascii="Times New Roman" w:hAnsi="Times New Roman" w:cs="Times New Roman"/>
          <w:sz w:val="24"/>
          <w:szCs w:val="24"/>
        </w:rPr>
        <w:t>исследование.-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Л.: Медицина, 1983. </w:t>
      </w:r>
    </w:p>
    <w:p w:rsidR="00E729E1" w:rsidRPr="00BC5D3C" w:rsidRDefault="00E729E1" w:rsidP="00BC5D3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Экстраэмбриональные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и околоплодные структуры нормальной и осложнен- ной беременности (ред. В.Е.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Родзинский</w:t>
      </w:r>
      <w:proofErr w:type="spellEnd"/>
      <w:r w:rsidRPr="00BC5D3C">
        <w:rPr>
          <w:rFonts w:ascii="Times New Roman" w:hAnsi="Times New Roman" w:cs="Times New Roman"/>
          <w:sz w:val="24"/>
          <w:szCs w:val="24"/>
        </w:rPr>
        <w:t xml:space="preserve"> и А.П. </w:t>
      </w:r>
      <w:proofErr w:type="spellStart"/>
      <w:r w:rsidRPr="00BC5D3C">
        <w:rPr>
          <w:rFonts w:ascii="Times New Roman" w:hAnsi="Times New Roman" w:cs="Times New Roman"/>
          <w:sz w:val="24"/>
          <w:szCs w:val="24"/>
        </w:rPr>
        <w:t>Милованов</w:t>
      </w:r>
      <w:proofErr w:type="spellEnd"/>
      <w:proofErr w:type="gramStart"/>
      <w:r w:rsidRPr="00BC5D3C">
        <w:rPr>
          <w:rFonts w:ascii="Times New Roman" w:hAnsi="Times New Roman" w:cs="Times New Roman"/>
          <w:sz w:val="24"/>
          <w:szCs w:val="24"/>
        </w:rPr>
        <w:t>).-</w:t>
      </w:r>
      <w:proofErr w:type="gramEnd"/>
      <w:r w:rsidRPr="00BC5D3C">
        <w:rPr>
          <w:rFonts w:ascii="Times New Roman" w:hAnsi="Times New Roman" w:cs="Times New Roman"/>
          <w:sz w:val="24"/>
          <w:szCs w:val="24"/>
        </w:rPr>
        <w:t xml:space="preserve"> М.: МИА.- 2004.—520 с.</w:t>
      </w:r>
      <w:r w:rsidR="00F12E3C" w:rsidRPr="00BC5D3C">
        <w:rPr>
          <w:rFonts w:ascii="Times New Roman" w:hAnsi="Times New Roman" w:cs="Times New Roman"/>
          <w:sz w:val="24"/>
          <w:szCs w:val="24"/>
        </w:rPr>
        <w:tab/>
      </w:r>
    </w:p>
    <w:sectPr w:rsidR="00E729E1" w:rsidRPr="00BC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059A5"/>
    <w:multiLevelType w:val="hybridMultilevel"/>
    <w:tmpl w:val="530A1E9A"/>
    <w:lvl w:ilvl="0" w:tplc="85DA78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C0120"/>
    <w:multiLevelType w:val="hybridMultilevel"/>
    <w:tmpl w:val="A1165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30EFA"/>
    <w:multiLevelType w:val="hybridMultilevel"/>
    <w:tmpl w:val="9B48B164"/>
    <w:lvl w:ilvl="0" w:tplc="5BB6B2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B702B2"/>
    <w:multiLevelType w:val="hybridMultilevel"/>
    <w:tmpl w:val="1A884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32A59"/>
    <w:multiLevelType w:val="hybridMultilevel"/>
    <w:tmpl w:val="819EF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F5CC2"/>
    <w:multiLevelType w:val="hybridMultilevel"/>
    <w:tmpl w:val="8B5E2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7F"/>
    <w:rsid w:val="00055F10"/>
    <w:rsid w:val="00065B4A"/>
    <w:rsid w:val="000A66BE"/>
    <w:rsid w:val="000B2257"/>
    <w:rsid w:val="000C4110"/>
    <w:rsid w:val="000F78A1"/>
    <w:rsid w:val="00121F99"/>
    <w:rsid w:val="00175EA4"/>
    <w:rsid w:val="00193AB5"/>
    <w:rsid w:val="001E036A"/>
    <w:rsid w:val="001F0BEC"/>
    <w:rsid w:val="0022182C"/>
    <w:rsid w:val="00244C7C"/>
    <w:rsid w:val="00266A25"/>
    <w:rsid w:val="002C427F"/>
    <w:rsid w:val="002D4ED5"/>
    <w:rsid w:val="003B61C8"/>
    <w:rsid w:val="003F7BB5"/>
    <w:rsid w:val="004222FA"/>
    <w:rsid w:val="00427EF5"/>
    <w:rsid w:val="00445D6F"/>
    <w:rsid w:val="00497874"/>
    <w:rsid w:val="004F09EF"/>
    <w:rsid w:val="005877C9"/>
    <w:rsid w:val="005B6478"/>
    <w:rsid w:val="005D454B"/>
    <w:rsid w:val="006648EE"/>
    <w:rsid w:val="006C055D"/>
    <w:rsid w:val="008571C8"/>
    <w:rsid w:val="00857AB6"/>
    <w:rsid w:val="008C6AFD"/>
    <w:rsid w:val="008E2041"/>
    <w:rsid w:val="008E4873"/>
    <w:rsid w:val="0090679D"/>
    <w:rsid w:val="00911765"/>
    <w:rsid w:val="009E67E6"/>
    <w:rsid w:val="00AB0CF7"/>
    <w:rsid w:val="00AD71C4"/>
    <w:rsid w:val="00B5420D"/>
    <w:rsid w:val="00B76931"/>
    <w:rsid w:val="00BC5D3C"/>
    <w:rsid w:val="00BE3077"/>
    <w:rsid w:val="00C722DD"/>
    <w:rsid w:val="00C87D77"/>
    <w:rsid w:val="00CE79D6"/>
    <w:rsid w:val="00CF73FF"/>
    <w:rsid w:val="00D04AA9"/>
    <w:rsid w:val="00D627BE"/>
    <w:rsid w:val="00D713B2"/>
    <w:rsid w:val="00D71B79"/>
    <w:rsid w:val="00D77123"/>
    <w:rsid w:val="00DA046A"/>
    <w:rsid w:val="00E71435"/>
    <w:rsid w:val="00E71C1F"/>
    <w:rsid w:val="00E729E1"/>
    <w:rsid w:val="00F11B37"/>
    <w:rsid w:val="00F1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3DDD1-BD7A-4E2F-9F42-5376E86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C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036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0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03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036A"/>
    <w:pPr>
      <w:spacing w:after="200" w:line="276" w:lineRule="auto"/>
      <w:ind w:left="720"/>
      <w:contextualSpacing/>
    </w:pPr>
  </w:style>
  <w:style w:type="character" w:styleId="a5">
    <w:name w:val="Emphasis"/>
    <w:basedOn w:val="a0"/>
    <w:uiPriority w:val="20"/>
    <w:qFormat/>
    <w:rsid w:val="001E036A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AB0C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AB0C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ozon.ru/person/benson-kerol-b-417478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zon.ru/person/blyut-edvard-i-526856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77EF2-D614-42C0-B9B3-C38AA947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 Алексей Борисович</dc:creator>
  <cp:keywords/>
  <dc:description/>
  <cp:lastModifiedBy>Самсонова Наталья Геннадьевна</cp:lastModifiedBy>
  <cp:revision>13</cp:revision>
  <dcterms:created xsi:type="dcterms:W3CDTF">2017-02-22T17:20:00Z</dcterms:created>
  <dcterms:modified xsi:type="dcterms:W3CDTF">2022-08-12T12:58:00Z</dcterms:modified>
</cp:coreProperties>
</file>